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30" w:rsidRPr="006B3171" w:rsidRDefault="003A0030" w:rsidP="003A0030">
      <w:pPr>
        <w:pStyle w:val="a3"/>
        <w:jc w:val="center"/>
      </w:pPr>
      <w:r w:rsidRPr="006B3171">
        <w:rPr>
          <w:rFonts w:ascii="Arial" w:hAnsi="Arial" w:cs="Arial"/>
          <w:b/>
          <w:bCs/>
        </w:rPr>
        <w:t>МИНИСТЕРСТВО ЗДРАВООХРАНЕНИЯ И СОЦИАЛЬНОГО РАЗВИТИЯ</w:t>
      </w:r>
    </w:p>
    <w:p w:rsidR="003A0030" w:rsidRPr="006B3171" w:rsidRDefault="003A0030" w:rsidP="003A0030">
      <w:pPr>
        <w:pStyle w:val="a3"/>
        <w:jc w:val="center"/>
      </w:pPr>
      <w:r w:rsidRPr="006B3171">
        <w:rPr>
          <w:rFonts w:ascii="Arial" w:hAnsi="Arial" w:cs="Arial"/>
          <w:b/>
          <w:bCs/>
        </w:rPr>
        <w:t>Приказ</w:t>
      </w:r>
    </w:p>
    <w:p w:rsidR="003A0030" w:rsidRPr="006B3171" w:rsidRDefault="003A0030" w:rsidP="003A0030">
      <w:pPr>
        <w:pStyle w:val="a3"/>
        <w:jc w:val="center"/>
      </w:pPr>
      <w:r w:rsidRPr="006B3171">
        <w:rPr>
          <w:rFonts w:ascii="Arial" w:hAnsi="Arial" w:cs="Arial"/>
          <w:b/>
          <w:bCs/>
        </w:rPr>
        <w:t xml:space="preserve">от 31 Мая </w:t>
      </w:r>
      <w:smartTag w:uri="urn:schemas-microsoft-com:office:smarttags" w:element="metricconverter">
        <w:smartTagPr>
          <w:attr w:name="ProductID" w:val="2011 г"/>
        </w:smartTagPr>
        <w:r w:rsidRPr="006B3171">
          <w:rPr>
            <w:rFonts w:ascii="Arial" w:hAnsi="Arial" w:cs="Arial"/>
            <w:b/>
            <w:bCs/>
          </w:rPr>
          <w:t>2011 г</w:t>
        </w:r>
      </w:smartTag>
      <w:r w:rsidRPr="006B3171">
        <w:rPr>
          <w:rFonts w:ascii="Arial" w:hAnsi="Arial" w:cs="Arial"/>
          <w:b/>
          <w:bCs/>
        </w:rPr>
        <w:t>. N 448н</w:t>
      </w:r>
    </w:p>
    <w:p w:rsidR="003A0030" w:rsidRPr="006B3171" w:rsidRDefault="003A0030" w:rsidP="003A0030">
      <w:pPr>
        <w:pStyle w:val="a3"/>
        <w:jc w:val="center"/>
      </w:pPr>
      <w:r w:rsidRPr="006B3171">
        <w:rPr>
          <w:rFonts w:ascii="Arial" w:hAnsi="Arial" w:cs="Arial"/>
          <w:b/>
          <w:bCs/>
        </w:rPr>
        <w:t>"О внесении изменения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РФ 01.07.2011 N 21240)</w:t>
      </w:r>
      <w:r w:rsidRPr="006B3171">
        <w:rPr>
          <w:rFonts w:ascii="Verdana" w:hAnsi="Verdana"/>
        </w:rPr>
        <w:t> </w:t>
      </w:r>
    </w:p>
    <w:p w:rsidR="003A0030" w:rsidRPr="006B3171" w:rsidRDefault="003A0030" w:rsidP="003A0030">
      <w:pPr>
        <w:pStyle w:val="a3"/>
        <w:spacing w:before="75" w:beforeAutospacing="0" w:after="75" w:afterAutospacing="0" w:line="240" w:lineRule="atLeast"/>
        <w:ind w:firstLine="225"/>
        <w:jc w:val="both"/>
      </w:pPr>
      <w:proofErr w:type="gramStart"/>
      <w:r w:rsidRPr="006B3171">
        <w:rPr>
          <w:rFonts w:ascii="Arial" w:hAnsi="Arial" w:cs="Arial"/>
        </w:rPr>
        <w:t xml:space="preserve"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 w:rsidRPr="006B3171">
          <w:rPr>
            <w:rFonts w:ascii="Arial" w:hAnsi="Arial" w:cs="Arial"/>
          </w:rPr>
          <w:t>2004 г</w:t>
        </w:r>
      </w:smartTag>
      <w:r w:rsidRPr="006B3171">
        <w:rPr>
          <w:rFonts w:ascii="Arial" w:hAnsi="Arial" w:cs="Arial"/>
        </w:rPr>
        <w:t>. N 321 (Собрание законодательства Российской Федерации, 2004, N 28, ст. 2898; 2005, N 2, ст. 162; 2006, N 19, ст. 2080; 2008, N 11 (ч. I), ст. 1036;</w:t>
      </w:r>
      <w:proofErr w:type="gramEnd"/>
      <w:r w:rsidRPr="006B3171">
        <w:rPr>
          <w:rFonts w:ascii="Arial" w:hAnsi="Arial" w:cs="Arial"/>
        </w:rPr>
        <w:t xml:space="preserve"> </w:t>
      </w:r>
      <w:proofErr w:type="gramStart"/>
      <w:r w:rsidRPr="006B3171">
        <w:rPr>
          <w:rFonts w:ascii="Arial" w:hAnsi="Arial" w:cs="Arial"/>
        </w:rP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 w:rsidRPr="006B3171">
        <w:rPr>
          <w:rFonts w:ascii="Arial" w:hAnsi="Arial" w:cs="Arial"/>
        </w:rPr>
        <w:t xml:space="preserve"> 2010, N 4, ст. 394; N 11, ст. 1225; N 25, ст. 3167; N 26, ст. 3350; N 31, ст. 4251; N 35, ст. 4574; N 52 (ч. I), ст. 7104; 2011, N 2, ст. 339; N 14, ст. 1935, 1944; N 16, ст. 2294), приказываю:</w:t>
      </w:r>
    </w:p>
    <w:p w:rsidR="003A0030" w:rsidRPr="006B3171" w:rsidRDefault="003A0030" w:rsidP="003A0030">
      <w:pPr>
        <w:pStyle w:val="a3"/>
        <w:spacing w:before="75" w:beforeAutospacing="0" w:after="75" w:afterAutospacing="0" w:line="240" w:lineRule="atLeast"/>
        <w:ind w:firstLine="225"/>
        <w:jc w:val="both"/>
      </w:pPr>
      <w:r w:rsidRPr="006B3171">
        <w:rPr>
          <w:rFonts w:ascii="Arial" w:hAnsi="Arial" w:cs="Arial"/>
        </w:rPr>
        <w:t xml:space="preserve">Внести изменение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образования", утвержденный Приказом </w:t>
      </w:r>
      <w:proofErr w:type="spellStart"/>
      <w:r w:rsidRPr="006B3171">
        <w:rPr>
          <w:rFonts w:ascii="Arial" w:hAnsi="Arial" w:cs="Arial"/>
        </w:rPr>
        <w:t>Минздравсоцразвития</w:t>
      </w:r>
      <w:proofErr w:type="spellEnd"/>
      <w:r w:rsidRPr="006B3171">
        <w:rPr>
          <w:rFonts w:ascii="Arial" w:hAnsi="Arial" w:cs="Arial"/>
        </w:rPr>
        <w:t xml:space="preserve"> России от 26 августа </w:t>
      </w:r>
      <w:smartTag w:uri="urn:schemas-microsoft-com:office:smarttags" w:element="metricconverter">
        <w:smartTagPr>
          <w:attr w:name="ProductID" w:val="2010 г"/>
        </w:smartTagPr>
        <w:r w:rsidRPr="006B3171">
          <w:rPr>
            <w:rFonts w:ascii="Arial" w:hAnsi="Arial" w:cs="Arial"/>
          </w:rPr>
          <w:t>2010 г</w:t>
        </w:r>
      </w:smartTag>
      <w:r w:rsidRPr="006B3171">
        <w:rPr>
          <w:rFonts w:ascii="Arial" w:hAnsi="Arial" w:cs="Arial"/>
        </w:rPr>
        <w:t xml:space="preserve">. N 761н (зарегистрирован Минюстом России 6 октября </w:t>
      </w:r>
      <w:smartTag w:uri="urn:schemas-microsoft-com:office:smarttags" w:element="metricconverter">
        <w:smartTagPr>
          <w:attr w:name="ProductID" w:val="2010 г"/>
        </w:smartTagPr>
        <w:r w:rsidRPr="006B3171">
          <w:rPr>
            <w:rFonts w:ascii="Arial" w:hAnsi="Arial" w:cs="Arial"/>
          </w:rPr>
          <w:t>2010 г</w:t>
        </w:r>
      </w:smartTag>
      <w:r w:rsidRPr="006B3171">
        <w:rPr>
          <w:rFonts w:ascii="Arial" w:hAnsi="Arial" w:cs="Arial"/>
        </w:rPr>
        <w:t>. N 18638), согласно приложению.</w:t>
      </w:r>
      <w:r w:rsidRPr="006B3171">
        <w:rPr>
          <w:rFonts w:ascii="Verdana" w:hAnsi="Verdana"/>
        </w:rPr>
        <w:t> </w:t>
      </w:r>
    </w:p>
    <w:p w:rsidR="003A0030" w:rsidRPr="006B3171" w:rsidRDefault="003A0030" w:rsidP="003A0030">
      <w:pPr>
        <w:pStyle w:val="a3"/>
        <w:spacing w:before="75" w:beforeAutospacing="0" w:after="75" w:afterAutospacing="0" w:line="240" w:lineRule="atLeast"/>
        <w:ind w:firstLine="225"/>
        <w:jc w:val="right"/>
      </w:pPr>
      <w:r w:rsidRPr="006B3171">
        <w:rPr>
          <w:rFonts w:ascii="Arial" w:hAnsi="Arial" w:cs="Arial"/>
        </w:rPr>
        <w:t>Министр</w:t>
      </w:r>
    </w:p>
    <w:p w:rsidR="003A0030" w:rsidRPr="006B3171" w:rsidRDefault="003A0030" w:rsidP="003A0030">
      <w:pPr>
        <w:pStyle w:val="a3"/>
        <w:spacing w:before="75" w:beforeAutospacing="0" w:after="75" w:afterAutospacing="0" w:line="240" w:lineRule="atLeast"/>
        <w:ind w:firstLine="225"/>
        <w:jc w:val="right"/>
      </w:pPr>
      <w:r w:rsidRPr="006B3171">
        <w:rPr>
          <w:rFonts w:ascii="Arial" w:hAnsi="Arial" w:cs="Arial"/>
        </w:rPr>
        <w:t>Т.А.ГОЛИКОВА</w:t>
      </w:r>
    </w:p>
    <w:p w:rsidR="003A0030" w:rsidRPr="006B3171" w:rsidRDefault="003A0030" w:rsidP="003A0030">
      <w:pPr>
        <w:pStyle w:val="a3"/>
      </w:pPr>
      <w:r w:rsidRPr="006B3171">
        <w:rPr>
          <w:rFonts w:ascii="Verdana" w:hAnsi="Verdana"/>
        </w:rPr>
        <w:t>         </w:t>
      </w:r>
    </w:p>
    <w:p w:rsidR="003A0030" w:rsidRPr="006B3171" w:rsidRDefault="003A0030" w:rsidP="003A0030">
      <w:pPr>
        <w:pStyle w:val="a3"/>
        <w:spacing w:before="75" w:beforeAutospacing="0" w:after="75" w:afterAutospacing="0" w:line="240" w:lineRule="atLeast"/>
        <w:ind w:firstLine="225"/>
        <w:jc w:val="right"/>
      </w:pPr>
      <w:r w:rsidRPr="006B3171">
        <w:rPr>
          <w:rFonts w:ascii="Arial" w:hAnsi="Arial" w:cs="Arial"/>
          <w:b/>
          <w:bCs/>
        </w:rPr>
        <w:t>Приложение</w:t>
      </w:r>
    </w:p>
    <w:p w:rsidR="003A0030" w:rsidRPr="006B3171" w:rsidRDefault="003A0030" w:rsidP="003A0030">
      <w:pPr>
        <w:pStyle w:val="a3"/>
        <w:spacing w:before="75" w:beforeAutospacing="0" w:after="75" w:afterAutospacing="0" w:line="240" w:lineRule="atLeast"/>
        <w:ind w:firstLine="225"/>
        <w:jc w:val="right"/>
      </w:pPr>
      <w:r w:rsidRPr="006B3171">
        <w:rPr>
          <w:rFonts w:ascii="Arial" w:hAnsi="Arial" w:cs="Arial"/>
        </w:rPr>
        <w:t>к Приказу Министерства</w:t>
      </w:r>
    </w:p>
    <w:p w:rsidR="003A0030" w:rsidRPr="006B3171" w:rsidRDefault="003A0030" w:rsidP="003A0030">
      <w:pPr>
        <w:pStyle w:val="a3"/>
        <w:spacing w:before="75" w:beforeAutospacing="0" w:after="75" w:afterAutospacing="0" w:line="240" w:lineRule="atLeast"/>
        <w:ind w:firstLine="225"/>
        <w:jc w:val="right"/>
      </w:pPr>
      <w:r w:rsidRPr="006B3171">
        <w:rPr>
          <w:rFonts w:ascii="Arial" w:hAnsi="Arial" w:cs="Arial"/>
        </w:rPr>
        <w:t>здравоохранения и социального</w:t>
      </w:r>
    </w:p>
    <w:p w:rsidR="003A0030" w:rsidRPr="006B3171" w:rsidRDefault="003A0030" w:rsidP="003A0030">
      <w:pPr>
        <w:pStyle w:val="a3"/>
        <w:spacing w:before="75" w:beforeAutospacing="0" w:after="75" w:afterAutospacing="0" w:line="240" w:lineRule="atLeast"/>
        <w:ind w:firstLine="225"/>
        <w:jc w:val="right"/>
      </w:pPr>
      <w:r w:rsidRPr="006B3171">
        <w:rPr>
          <w:rFonts w:ascii="Arial" w:hAnsi="Arial" w:cs="Arial"/>
        </w:rPr>
        <w:t>развития Российской Федерации</w:t>
      </w:r>
    </w:p>
    <w:p w:rsidR="003A0030" w:rsidRPr="006B3171" w:rsidRDefault="003A0030" w:rsidP="003A0030">
      <w:pPr>
        <w:pStyle w:val="a3"/>
        <w:spacing w:before="75" w:beforeAutospacing="0" w:after="75" w:afterAutospacing="0" w:line="240" w:lineRule="atLeast"/>
        <w:ind w:firstLine="225"/>
        <w:jc w:val="right"/>
      </w:pPr>
      <w:r w:rsidRPr="006B3171">
        <w:rPr>
          <w:rFonts w:ascii="Arial" w:hAnsi="Arial" w:cs="Arial"/>
        </w:rPr>
        <w:t xml:space="preserve">от 31 мая </w:t>
      </w:r>
      <w:smartTag w:uri="urn:schemas-microsoft-com:office:smarttags" w:element="metricconverter">
        <w:smartTagPr>
          <w:attr w:name="ProductID" w:val="2011 г"/>
        </w:smartTagPr>
        <w:r w:rsidRPr="006B3171">
          <w:rPr>
            <w:rFonts w:ascii="Arial" w:hAnsi="Arial" w:cs="Arial"/>
          </w:rPr>
          <w:t>2011 г</w:t>
        </w:r>
      </w:smartTag>
      <w:r w:rsidRPr="006B3171">
        <w:rPr>
          <w:rFonts w:ascii="Arial" w:hAnsi="Arial" w:cs="Arial"/>
        </w:rPr>
        <w:t>. N 448н</w:t>
      </w:r>
    </w:p>
    <w:p w:rsidR="003A0030" w:rsidRPr="006B3171" w:rsidRDefault="003A0030" w:rsidP="003A0030">
      <w:pPr>
        <w:pStyle w:val="a3"/>
      </w:pPr>
      <w:r w:rsidRPr="006B3171">
        <w:rPr>
          <w:rFonts w:ascii="Verdana" w:hAnsi="Verdana"/>
        </w:rPr>
        <w:t> </w:t>
      </w:r>
    </w:p>
    <w:p w:rsidR="003A0030" w:rsidRPr="006B3171" w:rsidRDefault="003A0030" w:rsidP="003A0030">
      <w:pPr>
        <w:pStyle w:val="a3"/>
        <w:spacing w:before="150" w:beforeAutospacing="0" w:after="150" w:afterAutospacing="0" w:line="240" w:lineRule="atLeast"/>
        <w:ind w:firstLine="225"/>
        <w:jc w:val="center"/>
      </w:pPr>
      <w:r w:rsidRPr="006B3171">
        <w:rPr>
          <w:rFonts w:ascii="Arial" w:hAnsi="Arial" w:cs="Arial"/>
        </w:rPr>
        <w:t>ИЗМЕНЕНИЕ,</w:t>
      </w:r>
    </w:p>
    <w:p w:rsidR="003A0030" w:rsidRPr="006B3171" w:rsidRDefault="003A0030" w:rsidP="003A0030">
      <w:pPr>
        <w:pStyle w:val="a3"/>
        <w:spacing w:before="150" w:beforeAutospacing="0" w:after="150" w:afterAutospacing="0" w:line="240" w:lineRule="atLeast"/>
        <w:ind w:firstLine="225"/>
        <w:jc w:val="center"/>
      </w:pPr>
      <w:proofErr w:type="gramStart"/>
      <w:r w:rsidRPr="006B3171">
        <w:rPr>
          <w:rFonts w:ascii="Arial" w:hAnsi="Arial" w:cs="Arial"/>
        </w:rPr>
        <w:t>ВНОСИМОЕ</w:t>
      </w:r>
      <w:proofErr w:type="gramEnd"/>
      <w:r w:rsidRPr="006B3171">
        <w:rPr>
          <w:rFonts w:ascii="Arial" w:hAnsi="Arial" w:cs="Arial"/>
        </w:rPr>
        <w:t xml:space="preserve"> В ЕДИНЫЙ КВАЛИФИКАЦИОННЫЙ СПРАВОЧНИК</w:t>
      </w:r>
    </w:p>
    <w:p w:rsidR="003A0030" w:rsidRPr="006B3171" w:rsidRDefault="003A0030" w:rsidP="003A0030">
      <w:pPr>
        <w:pStyle w:val="a3"/>
        <w:spacing w:before="150" w:beforeAutospacing="0" w:after="150" w:afterAutospacing="0" w:line="240" w:lineRule="atLeast"/>
        <w:ind w:firstLine="225"/>
        <w:jc w:val="center"/>
      </w:pPr>
      <w:r w:rsidRPr="006B3171">
        <w:rPr>
          <w:rFonts w:ascii="Arial" w:hAnsi="Arial" w:cs="Arial"/>
        </w:rPr>
        <w:t>ДОЛЖНОСТЕЙ РУКОВОДИТЕЛЕЙ, СПЕЦИАЛИСТОВ И СЛУЖАЩИХ, РАЗДЕЛ</w:t>
      </w:r>
    </w:p>
    <w:p w:rsidR="003A0030" w:rsidRPr="006B3171" w:rsidRDefault="003A0030" w:rsidP="003A0030">
      <w:pPr>
        <w:pStyle w:val="a3"/>
        <w:spacing w:before="150" w:beforeAutospacing="0" w:after="150" w:afterAutospacing="0" w:line="240" w:lineRule="atLeast"/>
        <w:ind w:firstLine="225"/>
        <w:jc w:val="center"/>
      </w:pPr>
      <w:r w:rsidRPr="006B3171">
        <w:rPr>
          <w:rFonts w:ascii="Arial" w:hAnsi="Arial" w:cs="Arial"/>
        </w:rPr>
        <w:t>"КВАЛИФИКАЦИОННЫЕ ХАРАКТЕРИСТИКИ ДОЛЖНОСТЕЙ</w:t>
      </w:r>
    </w:p>
    <w:p w:rsidR="003A0030" w:rsidRPr="006B3171" w:rsidRDefault="003A0030" w:rsidP="003A0030">
      <w:pPr>
        <w:pStyle w:val="a3"/>
        <w:spacing w:before="150" w:beforeAutospacing="0" w:after="150" w:afterAutospacing="0" w:line="240" w:lineRule="atLeast"/>
        <w:ind w:firstLine="225"/>
        <w:jc w:val="center"/>
      </w:pPr>
      <w:r w:rsidRPr="006B3171">
        <w:rPr>
          <w:rFonts w:ascii="Arial" w:hAnsi="Arial" w:cs="Arial"/>
        </w:rPr>
        <w:t>РАБОТНИКОВ ОБРАЗОВАНИЯ"</w:t>
      </w:r>
      <w:r w:rsidRPr="006B3171">
        <w:rPr>
          <w:rFonts w:ascii="Verdana" w:hAnsi="Verdana"/>
        </w:rPr>
        <w:t> </w:t>
      </w:r>
    </w:p>
    <w:p w:rsidR="003A0030" w:rsidRPr="006B3171" w:rsidRDefault="003A0030" w:rsidP="003A0030">
      <w:pPr>
        <w:pStyle w:val="a3"/>
        <w:spacing w:before="75" w:beforeAutospacing="0" w:after="75" w:afterAutospacing="0" w:line="240" w:lineRule="atLeast"/>
        <w:ind w:firstLine="225"/>
        <w:jc w:val="both"/>
      </w:pPr>
      <w:r w:rsidRPr="006B3171">
        <w:rPr>
          <w:rFonts w:ascii="Arial" w:hAnsi="Arial" w:cs="Arial"/>
        </w:rPr>
        <w:t>Раздел III "Должности педагогических работников" дополнить после квалификационной характеристики должности "</w:t>
      </w:r>
      <w:proofErr w:type="spellStart"/>
      <w:r w:rsidRPr="006B3171">
        <w:rPr>
          <w:rFonts w:ascii="Arial" w:hAnsi="Arial" w:cs="Arial"/>
        </w:rPr>
        <w:t>Тьютор</w:t>
      </w:r>
      <w:proofErr w:type="spellEnd"/>
      <w:r w:rsidRPr="006B3171">
        <w:rPr>
          <w:rFonts w:ascii="Arial" w:hAnsi="Arial" w:cs="Arial"/>
        </w:rPr>
        <w:t xml:space="preserve">" квалификационной </w:t>
      </w:r>
      <w:r w:rsidRPr="006B3171">
        <w:rPr>
          <w:rFonts w:ascii="Arial" w:hAnsi="Arial" w:cs="Arial"/>
        </w:rPr>
        <w:lastRenderedPageBreak/>
        <w:t>характеристикой должности "</w:t>
      </w:r>
      <w:r w:rsidRPr="006B3171">
        <w:rPr>
          <w:rFonts w:ascii="Arial" w:hAnsi="Arial" w:cs="Arial"/>
          <w:b/>
          <w:bCs/>
        </w:rPr>
        <w:t>Педагог-библиотекарь</w:t>
      </w:r>
      <w:r w:rsidRPr="006B3171">
        <w:rPr>
          <w:rFonts w:ascii="Arial" w:hAnsi="Arial" w:cs="Arial"/>
        </w:rPr>
        <w:t>", изложив ее в следующей редакции:</w:t>
      </w:r>
      <w:r w:rsidRPr="006B3171">
        <w:rPr>
          <w:rFonts w:ascii="Verdana" w:hAnsi="Verdana"/>
        </w:rPr>
        <w:t> </w:t>
      </w:r>
    </w:p>
    <w:p w:rsidR="003A0030" w:rsidRPr="006B3171" w:rsidRDefault="003A0030" w:rsidP="003A0030">
      <w:pPr>
        <w:pStyle w:val="a3"/>
        <w:spacing w:before="150" w:beforeAutospacing="0" w:after="150" w:afterAutospacing="0" w:line="240" w:lineRule="atLeast"/>
        <w:ind w:firstLine="225"/>
        <w:jc w:val="center"/>
      </w:pPr>
      <w:r w:rsidRPr="006B3171">
        <w:rPr>
          <w:rFonts w:ascii="Arial" w:hAnsi="Arial" w:cs="Arial"/>
        </w:rPr>
        <w:t>"Педагог-библиотекарь  </w:t>
      </w:r>
      <w:r w:rsidRPr="006B3171">
        <w:rPr>
          <w:rFonts w:ascii="Arial" w:hAnsi="Arial" w:cs="Arial"/>
          <w:vertAlign w:val="superscript"/>
        </w:rPr>
        <w:t>*</w:t>
      </w:r>
      <w:r w:rsidRPr="006B3171">
        <w:rPr>
          <w:rFonts w:ascii="Arial" w:hAnsi="Arial" w:cs="Arial"/>
        </w:rPr>
        <w:t> </w:t>
      </w:r>
      <w:r w:rsidRPr="006B3171">
        <w:rPr>
          <w:rFonts w:ascii="Verdana" w:hAnsi="Verdana"/>
        </w:rPr>
        <w:t> </w:t>
      </w:r>
    </w:p>
    <w:p w:rsidR="003A0030" w:rsidRPr="006B3171" w:rsidRDefault="003A0030" w:rsidP="003A0030">
      <w:pPr>
        <w:pStyle w:val="a3"/>
        <w:spacing w:before="75" w:beforeAutospacing="0" w:after="75" w:afterAutospacing="0" w:line="240" w:lineRule="atLeast"/>
        <w:ind w:firstLine="225"/>
        <w:jc w:val="both"/>
      </w:pPr>
      <w:r w:rsidRPr="006B3171">
        <w:rPr>
          <w:rFonts w:ascii="Arial" w:hAnsi="Arial" w:cs="Arial"/>
        </w:rPr>
        <w:t> </w:t>
      </w:r>
      <w:r w:rsidRPr="006B3171">
        <w:rPr>
          <w:rFonts w:ascii="Arial" w:hAnsi="Arial" w:cs="Arial"/>
          <w:vertAlign w:val="superscript"/>
        </w:rPr>
        <w:t>*</w:t>
      </w:r>
      <w:r w:rsidRPr="006B3171">
        <w:rPr>
          <w:rFonts w:ascii="Arial" w:hAnsi="Arial" w:cs="Arial"/>
        </w:rPr>
        <w:t> 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  <w:r w:rsidRPr="006B3171">
        <w:rPr>
          <w:rFonts w:ascii="Verdana" w:hAnsi="Verdana"/>
        </w:rPr>
        <w:t> </w:t>
      </w:r>
    </w:p>
    <w:p w:rsidR="003A0030" w:rsidRPr="006B3171" w:rsidRDefault="003A0030" w:rsidP="003A0030">
      <w:pPr>
        <w:pStyle w:val="a3"/>
        <w:spacing w:before="75" w:beforeAutospacing="0" w:after="75" w:afterAutospacing="0" w:line="240" w:lineRule="atLeast"/>
        <w:ind w:firstLine="225"/>
        <w:jc w:val="both"/>
      </w:pPr>
      <w:r w:rsidRPr="006B3171">
        <w:rPr>
          <w:rFonts w:ascii="Arial" w:hAnsi="Arial" w:cs="Arial"/>
          <w:b/>
          <w:bCs/>
        </w:rPr>
        <w:t>Должностные обязанности</w:t>
      </w:r>
      <w:r w:rsidRPr="006B3171">
        <w:rPr>
          <w:rFonts w:ascii="Arial" w:hAnsi="Arial" w:cs="Arial"/>
        </w:rPr>
        <w:t xml:space="preserve">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Применяет педагогические теории и методики для решения информационно-образовательных задач.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Разрабатывает планы комплектования библиотеки образовательного учреждения печатными и электронными образовательными ресурсами по </w:t>
      </w:r>
      <w:r w:rsidRPr="006B3171">
        <w:rPr>
          <w:rFonts w:ascii="Arial" w:hAnsi="Arial" w:cs="Arial"/>
        </w:rPr>
        <w:lastRenderedPageBreak/>
        <w:t xml:space="preserve">всем учебным предметам учебного плана на определенных учредителем образовательного учреждения языках обучения и воспитания.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Осуществляет работу по учету и проведению периодических инвентаризаций библиотечного фонда образовательного учреждения.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Организует обслуживание обучающихся (воспитанников) и работников образовательного учреждения.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Обеспечивает составление библиографических справок по поступающим запросам.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Обеспечивает охрану жизни и </w:t>
      </w:r>
      <w:proofErr w:type="gramStart"/>
      <w:r w:rsidRPr="006B3171">
        <w:rPr>
          <w:rFonts w:ascii="Arial" w:hAnsi="Arial" w:cs="Arial"/>
        </w:rPr>
        <w:t>здоровья</w:t>
      </w:r>
      <w:proofErr w:type="gramEnd"/>
      <w:r w:rsidRPr="006B3171">
        <w:rPr>
          <w:rFonts w:ascii="Arial" w:hAnsi="Arial" w:cs="Arial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3A0030" w:rsidRPr="006B3171" w:rsidRDefault="003A0030" w:rsidP="003A0030">
      <w:pPr>
        <w:pStyle w:val="a3"/>
        <w:spacing w:before="75" w:beforeAutospacing="0" w:after="75" w:afterAutospacing="0" w:line="240" w:lineRule="atLeast"/>
        <w:ind w:firstLine="225"/>
        <w:jc w:val="both"/>
      </w:pPr>
      <w:r w:rsidRPr="006B3171">
        <w:rPr>
          <w:rFonts w:ascii="Arial" w:hAnsi="Arial" w:cs="Arial"/>
          <w:b/>
          <w:bCs/>
        </w:rPr>
        <w:t>Должен знать</w:t>
      </w:r>
      <w:r w:rsidRPr="006B3171">
        <w:rPr>
          <w:rFonts w:ascii="Arial" w:hAnsi="Arial" w:cs="Arial"/>
        </w:rPr>
        <w:t xml:space="preserve">: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приоритетные направления развития образовательной системы Российской Федерации; законодательство Российской Федерации об образовании и библиотечном деле;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Конвенцию о правах ребенка;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содержание художественной, научно-популярной литературы, периодических изданий, находящихся в библиотечном фонде образовательного учреждения;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методику проведения индивидуальных бесед, формы и методы проведения конференций, выставок;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основы возрастной педагогики и психологии, физиологии, школьной гигиены; индивидуальные особенности развития детей разного возраста;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специфику развития интересов и потребностей обучающихся (воспитанников), их творческой деятельности;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</w:t>
      </w:r>
      <w:proofErr w:type="spellStart"/>
      <w:r w:rsidRPr="006B3171">
        <w:rPr>
          <w:rFonts w:ascii="Arial" w:hAnsi="Arial" w:cs="Arial"/>
        </w:rPr>
        <w:t>мультимедийного</w:t>
      </w:r>
      <w:proofErr w:type="spellEnd"/>
      <w:r w:rsidRPr="006B3171">
        <w:rPr>
          <w:rFonts w:ascii="Arial" w:hAnsi="Arial" w:cs="Arial"/>
        </w:rPr>
        <w:t xml:space="preserve"> оборудования и ведения электронного документооборота;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нормативные и методические материалы по вопросам организации информационной и библиотечной работы; профиль деятельности, специализацию и структуру образовательного учреждения;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правила комплектования, хранения и учета библиотечного фонда, поиска и выдачи книг из библиотечного фонда;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условные сокращения и условные сокращения, применяемые в библиографии на иностранных языках;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современные информационно-поисковые системы, применяемые в библиотечном обслуживании;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lastRenderedPageBreak/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систему классификации информации и правила составления каталогов;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единую общегосударственную систему межбиблиотечного абонемента;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порядок компенсации при утрате читателями единиц библиотечного фонда;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 xml:space="preserve">порядок составления отчетности о работе библиотеки; правила внутреннего трудового распорядка образовательного учреждения; </w:t>
      </w:r>
    </w:p>
    <w:p w:rsidR="003A0030" w:rsidRPr="006B3171" w:rsidRDefault="003A0030" w:rsidP="003A0030">
      <w:pPr>
        <w:pStyle w:val="a3"/>
        <w:spacing w:before="0" w:beforeAutospacing="0" w:after="0" w:afterAutospacing="0"/>
        <w:ind w:left="908"/>
        <w:jc w:val="both"/>
      </w:pPr>
      <w:r w:rsidRPr="006B3171">
        <w:rPr>
          <w:rFonts w:ascii="Symbol" w:hAnsi="Symbol"/>
        </w:rPr>
        <w:t></w:t>
      </w:r>
      <w:r w:rsidRPr="006B3171">
        <w:t xml:space="preserve">     </w:t>
      </w:r>
      <w:r w:rsidRPr="006B3171">
        <w:rPr>
          <w:rFonts w:ascii="Arial" w:hAnsi="Arial" w:cs="Arial"/>
        </w:rPr>
        <w:t>правила по охране труда и пожарной безопасности.</w:t>
      </w:r>
    </w:p>
    <w:p w:rsidR="003A0030" w:rsidRPr="006B3171" w:rsidRDefault="003A0030" w:rsidP="003A0030">
      <w:pPr>
        <w:pStyle w:val="a3"/>
        <w:spacing w:before="75" w:beforeAutospacing="0" w:after="75" w:afterAutospacing="0" w:line="240" w:lineRule="atLeast"/>
        <w:ind w:firstLine="225"/>
        <w:jc w:val="both"/>
      </w:pPr>
      <w:r w:rsidRPr="006B3171">
        <w:rPr>
          <w:rFonts w:ascii="Arial" w:hAnsi="Arial" w:cs="Arial"/>
          <w:b/>
          <w:bCs/>
        </w:rPr>
        <w:t>Требования к квалификации</w:t>
      </w:r>
      <w:r w:rsidRPr="006B3171">
        <w:rPr>
          <w:rFonts w:ascii="Arial" w:hAnsi="Arial" w:cs="Arial"/>
        </w:rPr>
        <w:t>. Высшее профессиональное (педагогическое, библиотечное) образование без предъявления требований к стажу работы".</w:t>
      </w:r>
      <w:r w:rsidRPr="006B3171">
        <w:t> </w:t>
      </w:r>
    </w:p>
    <w:p w:rsidR="003A0030" w:rsidRPr="006B3171" w:rsidRDefault="003A0030" w:rsidP="003A0030">
      <w:pPr>
        <w:rPr>
          <w:sz w:val="24"/>
          <w:szCs w:val="24"/>
        </w:rPr>
      </w:pPr>
    </w:p>
    <w:p w:rsidR="00842C8B" w:rsidRDefault="00842C8B"/>
    <w:sectPr w:rsidR="00842C8B" w:rsidSect="0084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A0030"/>
    <w:rsid w:val="003A0030"/>
    <w:rsid w:val="0084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6884</Characters>
  <Application>Microsoft Office Word</Application>
  <DocSecurity>0</DocSecurity>
  <Lines>57</Lines>
  <Paragraphs>16</Paragraphs>
  <ScaleCrop>false</ScaleCrop>
  <Company>Управление образования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Прейс Елизавета Федоровна</dc:creator>
  <cp:keywords/>
  <dc:description/>
  <cp:lastModifiedBy>Прейс Елизавета Федоровна</cp:lastModifiedBy>
  <cp:revision>1</cp:revision>
  <dcterms:created xsi:type="dcterms:W3CDTF">2014-11-06T05:20:00Z</dcterms:created>
  <dcterms:modified xsi:type="dcterms:W3CDTF">2014-11-06T05:20:00Z</dcterms:modified>
</cp:coreProperties>
</file>